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F486" w14:textId="77777777" w:rsidR="00053895" w:rsidRDefault="00053895" w:rsidP="00053895">
      <w:pPr>
        <w:pStyle w:val="Normaalweb"/>
        <w:shd w:val="clear" w:color="auto" w:fill="FFFFFF"/>
        <w:spacing w:before="180" w:beforeAutospacing="0" w:after="18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  <w:sz w:val="20"/>
          <w:szCs w:val="20"/>
        </w:rPr>
        <w:t>Het instellen van lader type CBHF 2</w:t>
      </w:r>
    </w:p>
    <w:p w14:paraId="6AFC95E3" w14:textId="77777777" w:rsidR="00053895" w:rsidRDefault="00053895" w:rsidP="00053895">
      <w:pPr>
        <w:pStyle w:val="Normaalweb"/>
        <w:shd w:val="clear" w:color="auto" w:fill="FFFFFF"/>
        <w:spacing w:before="180" w:beforeAutospacing="0" w:after="36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Omdat de SPE acculader type CBHF2 zeer uitgebreid is en dus veel verschillende laad programma's heeft is het van belang dat de CBHF2 goed ingesteld wordt.</w:t>
      </w:r>
      <w:r>
        <w:rPr>
          <w:rFonts w:ascii="Arial" w:hAnsi="Arial" w:cs="Arial"/>
          <w:color w:val="333333"/>
          <w:sz w:val="20"/>
          <w:szCs w:val="20"/>
        </w:rPr>
        <w:br/>
        <w:t xml:space="preserve">In de bijlage vind u de instelling mogelijkheden, </w:t>
      </w:r>
    </w:p>
    <w:p w14:paraId="770F242A" w14:textId="77777777" w:rsidR="00053895" w:rsidRDefault="00053895" w:rsidP="00053895">
      <w:pPr>
        <w:pStyle w:val="Geenafstand"/>
      </w:pPr>
      <w:r>
        <w:br/>
        <w:t>Hieronder ziet u waar de 8 dip switch schakelaars zitten waarmee u de lader kunt instellen.</w:t>
      </w:r>
      <w:r>
        <w:br/>
      </w:r>
      <w:r>
        <w:br/>
        <w:t xml:space="preserve">        </w:t>
      </w:r>
      <w:r>
        <w:rPr>
          <w:noProof/>
        </w:rPr>
        <w:drawing>
          <wp:inline distT="0" distB="0" distL="0" distR="0" wp14:anchorId="5958CD1F" wp14:editId="3EC21134">
            <wp:extent cx="1364456" cy="2098675"/>
            <wp:effectExtent l="0" t="0" r="7620" b="0"/>
            <wp:docPr id="1229344395" name="Afbeelding 6" descr="Afbeelding met elektronica, Elektronisch apparaat, overdek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44395" name="Afbeelding 6" descr="Afbeelding met elektronica, Elektronisch apparaat, overdek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78" cy="212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   </w:t>
      </w:r>
      <w:r>
        <w:rPr>
          <w:noProof/>
        </w:rPr>
        <w:drawing>
          <wp:inline distT="0" distB="0" distL="0" distR="0" wp14:anchorId="361AC3CB" wp14:editId="3BD61CA9">
            <wp:extent cx="3080851" cy="2137270"/>
            <wp:effectExtent l="0" t="0" r="5715" b="0"/>
            <wp:docPr id="1604255502" name="Afbeelding 5" descr="Afbeelding met tekst, Meetinstrument, meter, machi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255502" name="Afbeelding 5" descr="Afbeelding met tekst, Meetinstrument, meter, machin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636" cy="215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20165809" wp14:editId="143C268A">
            <wp:extent cx="5057775" cy="1504950"/>
            <wp:effectExtent l="0" t="0" r="9525" b="0"/>
            <wp:docPr id="2025706342" name="Afbeelding 1" descr="Afbeelding met tekst, elektronica, stroomkr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706342" name="Afbeelding 1" descr="Afbeelding met tekst, elektronica, stroomkr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6A54348E" w14:textId="77777777" w:rsidR="00053895" w:rsidRDefault="00053895" w:rsidP="00053895">
      <w:pPr>
        <w:pStyle w:val="Geenafstand"/>
      </w:pPr>
      <w:r>
        <w:t xml:space="preserve">Het instellen is achter de folie mogelijk </w:t>
      </w:r>
    </w:p>
    <w:p w14:paraId="1AEB6575" w14:textId="43E00356" w:rsidR="00053895" w:rsidRDefault="00053895" w:rsidP="00053895">
      <w:pPr>
        <w:pStyle w:val="Geenafstand"/>
      </w:pPr>
      <w:r>
        <w:t>D</w:t>
      </w:r>
      <w:r>
        <w:t xml:space="preserve">it is niet zomaar toegankelijk met verkeerde instellingen </w:t>
      </w:r>
      <w:r>
        <w:t xml:space="preserve">door niet kundig personeel </w:t>
      </w:r>
      <w:r>
        <w:t>te voorkomen.</w:t>
      </w:r>
    </w:p>
    <w:p w14:paraId="539FF944" w14:textId="77777777" w:rsidR="00053895" w:rsidRDefault="00053895" w:rsidP="00053895">
      <w:pPr>
        <w:pStyle w:val="Geenafstand"/>
      </w:pPr>
    </w:p>
    <w:p w14:paraId="3B2A95A6" w14:textId="77777777" w:rsidR="00053895" w:rsidRDefault="00053895" w:rsidP="00053895">
      <w:pPr>
        <w:pStyle w:val="Geenafstand"/>
      </w:pPr>
      <w:r>
        <w:t>Hoe het werkt.:</w:t>
      </w:r>
    </w:p>
    <w:p w14:paraId="6BBBC304" w14:textId="77777777" w:rsidR="00053895" w:rsidRDefault="00053895" w:rsidP="00053895">
      <w:pPr>
        <w:pStyle w:val="Geenafstand"/>
      </w:pPr>
    </w:p>
    <w:p w14:paraId="1D3555C2" w14:textId="77777777" w:rsidR="00053895" w:rsidRDefault="00053895" w:rsidP="00053895">
      <w:pPr>
        <w:pStyle w:val="Geenafstand"/>
      </w:pPr>
      <w:r>
        <w:t>Leg de lader op de achter kant neer</w:t>
      </w:r>
    </w:p>
    <w:p w14:paraId="2227BD22" w14:textId="77777777" w:rsidR="00053895" w:rsidRDefault="00053895" w:rsidP="00053895">
      <w:pPr>
        <w:pStyle w:val="Geenafstand"/>
      </w:pPr>
      <w:r>
        <w:t>Til met een mesje een hoek van het grijze gedeelte en verwijder deze voorzichtig</w:t>
      </w:r>
    </w:p>
    <w:p w14:paraId="698F8A08" w14:textId="77777777" w:rsidR="00053895" w:rsidRDefault="00053895" w:rsidP="00053895">
      <w:pPr>
        <w:pStyle w:val="Geenafstand"/>
      </w:pPr>
      <w:r>
        <w:t xml:space="preserve">Met een klein punt (schroevendraaiertje) kunt u de dip switches op de gewenste stand zetten </w:t>
      </w:r>
    </w:p>
    <w:p w14:paraId="42AF3617" w14:textId="77777777" w:rsidR="00053895" w:rsidRDefault="00053895" w:rsidP="00053895">
      <w:pPr>
        <w:pStyle w:val="Geenafstand"/>
      </w:pPr>
      <w:r>
        <w:t>(on is omhoog of is omlaag)</w:t>
      </w:r>
    </w:p>
    <w:p w14:paraId="56BADA62" w14:textId="77777777" w:rsidR="00053895" w:rsidRDefault="00053895" w:rsidP="00053895">
      <w:pPr>
        <w:pStyle w:val="Geenafstand"/>
      </w:pPr>
      <w:r>
        <w:t xml:space="preserve">Monteer nu voorzichtig de grijze stickerweer keurig op zijn plaats </w:t>
      </w:r>
    </w:p>
    <w:p w14:paraId="4EBF089E" w14:textId="77777777" w:rsidR="00311D9E" w:rsidRDefault="00311D9E"/>
    <w:sectPr w:rsidR="0031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95"/>
    <w:rsid w:val="00053895"/>
    <w:rsid w:val="003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0BBC"/>
  <w15:chartTrackingRefBased/>
  <w15:docId w15:val="{D0247646-129C-4114-87E9-C2445425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053895"/>
    <w:rPr>
      <w:b/>
      <w:bCs/>
    </w:rPr>
  </w:style>
  <w:style w:type="paragraph" w:styleId="Geenafstand">
    <w:name w:val="No Spacing"/>
    <w:uiPriority w:val="1"/>
    <w:qFormat/>
    <w:rsid w:val="00053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Snoek - HSCT B.V.</dc:creator>
  <cp:keywords/>
  <dc:description/>
  <cp:lastModifiedBy>Henri Snoek - HSCT B.V.</cp:lastModifiedBy>
  <cp:revision>1</cp:revision>
  <dcterms:created xsi:type="dcterms:W3CDTF">2023-06-02T08:51:00Z</dcterms:created>
  <dcterms:modified xsi:type="dcterms:W3CDTF">2023-06-02T08:52:00Z</dcterms:modified>
</cp:coreProperties>
</file>